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 w:rsidR="0055173E">
        <w:rPr>
          <w:rFonts w:ascii="Times New Roman" w:hAnsi="Times New Roman" w:cs="Times New Roman"/>
          <w:b/>
          <w:sz w:val="21"/>
          <w:szCs w:val="21"/>
        </w:rPr>
        <w:t>4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5</w:t>
      </w:r>
    </w:p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394D6E" w:rsidRPr="00167158" w:rsidRDefault="00394D6E" w:rsidP="00394D6E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394D6E" w:rsidRPr="00167158" w:rsidRDefault="00394D6E" w:rsidP="00394D6E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394D6E" w:rsidRPr="00167158" w:rsidRDefault="00394D6E" w:rsidP="00394D6E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94D6E" w:rsidRPr="00167158" w:rsidRDefault="00394D6E" w:rsidP="00394D6E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394D6E" w:rsidRPr="00167158" w:rsidRDefault="00394D6E" w:rsidP="00394D6E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394D6E" w:rsidRPr="00167158" w:rsidRDefault="00394D6E" w:rsidP="00394D6E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394D6E" w:rsidRPr="00167158" w:rsidRDefault="00394D6E" w:rsidP="00394D6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394D6E" w:rsidRPr="00167158" w:rsidRDefault="00394D6E" w:rsidP="00394D6E">
      <w:pPr>
        <w:rPr>
          <w:rFonts w:ascii="Times New Roman" w:hAnsi="Times New Roman" w:cs="Times New Roman"/>
        </w:rPr>
      </w:pP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920095">
        <w:rPr>
          <w:rFonts w:ascii="Times New Roman" w:hAnsi="Times New Roman" w:cs="Times New Roman"/>
          <w:b/>
          <w:sz w:val="24"/>
          <w:szCs w:val="24"/>
        </w:rPr>
        <w:t>(Dz.U. z 2024 roku, poz. 1320)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 w:rsidR="0055173E">
        <w:rPr>
          <w:rStyle w:val="Pogrubienie"/>
          <w:rFonts w:ascii="Times New Roman" w:eastAsia="Calibri" w:hAnsi="Times New Roman" w:cs="Times New Roman"/>
          <w:color w:val="000000"/>
        </w:rPr>
        <w:t>mięsa, wędlin i drobiu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     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 w:rsidR="00380EC8">
        <w:rPr>
          <w:rFonts w:ascii="Times New Roman" w:hAnsi="Times New Roman" w:cs="Times New Roman"/>
          <w:b/>
          <w:sz w:val="21"/>
          <w:szCs w:val="21"/>
        </w:rPr>
        <w:t>4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5</w:t>
      </w:r>
      <w:r w:rsidR="00CD0A0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394D6E" w:rsidRPr="00167158" w:rsidRDefault="00394D6E" w:rsidP="00394D6E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394D6E" w:rsidRPr="00063C6B" w:rsidRDefault="00394D6E" w:rsidP="00394D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>art. 108 ust. 1 pkt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(Dz.U. z 202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 xml:space="preserve"> roku, poz. 1</w:t>
      </w:r>
      <w:r>
        <w:rPr>
          <w:rFonts w:ascii="Times New Roman" w:hAnsi="Times New Roman" w:cs="Times New Roman"/>
          <w:color w:val="000000"/>
          <w:sz w:val="24"/>
          <w:szCs w:val="24"/>
        </w:rPr>
        <w:t>320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394D6E" w:rsidRPr="00063C6B" w:rsidRDefault="00394D6E" w:rsidP="00394D6E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94D6E" w:rsidRPr="00167158" w:rsidRDefault="00394D6E" w:rsidP="00394D6E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394D6E" w:rsidRPr="00167158" w:rsidRDefault="00394D6E" w:rsidP="00394D6E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394D6E" w:rsidRDefault="00394D6E" w:rsidP="00394D6E"/>
    <w:p w:rsidR="00394D6E" w:rsidRDefault="00394D6E" w:rsidP="00394D6E"/>
    <w:p w:rsidR="00394D6E" w:rsidRDefault="00394D6E" w:rsidP="00394D6E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583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D6E"/>
    <w:rsid w:val="00047A69"/>
    <w:rsid w:val="001A1A8C"/>
    <w:rsid w:val="00380EC8"/>
    <w:rsid w:val="0038456A"/>
    <w:rsid w:val="00394D6E"/>
    <w:rsid w:val="0055173E"/>
    <w:rsid w:val="00620B3C"/>
    <w:rsid w:val="00726C89"/>
    <w:rsid w:val="0078656E"/>
    <w:rsid w:val="00914E09"/>
    <w:rsid w:val="00967CF2"/>
    <w:rsid w:val="00A83FD3"/>
    <w:rsid w:val="00CB3BF1"/>
    <w:rsid w:val="00CD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BF0EF"/>
  <w15:chartTrackingRefBased/>
  <w15:docId w15:val="{7648D799-0778-40AF-982E-13A0CCEB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D6E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4D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4D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4D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4D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4D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4D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4D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4D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4D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4D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4D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4D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4D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4D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4D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4D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4D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4D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4D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4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4D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4D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4D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4D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4D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4D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4D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4D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4D6E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394D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520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5</cp:revision>
  <dcterms:created xsi:type="dcterms:W3CDTF">2025-04-23T10:39:00Z</dcterms:created>
  <dcterms:modified xsi:type="dcterms:W3CDTF">2025-05-21T06:13:00Z</dcterms:modified>
</cp:coreProperties>
</file>